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11" w:rsidRDefault="00946511" w:rsidP="00946511">
      <w:pPr>
        <w:pStyle w:val="ab"/>
        <w:spacing w:before="0" w:beforeAutospacing="0" w:after="0" w:afterAutospacing="0"/>
        <w:jc w:val="center"/>
        <w:rPr>
          <w:b/>
          <w:color w:val="1F497D" w:themeColor="text2"/>
          <w:sz w:val="28"/>
          <w:szCs w:val="28"/>
        </w:rPr>
      </w:pPr>
      <w:bookmarkStart w:id="0" w:name="_GoBack"/>
      <w:bookmarkEnd w:id="0"/>
      <w:r w:rsidRPr="00946511">
        <w:rPr>
          <w:b/>
          <w:color w:val="1F497D" w:themeColor="text2"/>
          <w:sz w:val="28"/>
          <w:szCs w:val="28"/>
        </w:rPr>
        <w:t xml:space="preserve">Жилищное законодательство ждут изменения, </w:t>
      </w:r>
    </w:p>
    <w:p w:rsidR="00946511" w:rsidRDefault="00946511" w:rsidP="00946511">
      <w:pPr>
        <w:pStyle w:val="ab"/>
        <w:spacing w:before="0" w:beforeAutospacing="0" w:after="0" w:afterAutospacing="0"/>
        <w:jc w:val="center"/>
        <w:rPr>
          <w:b/>
          <w:color w:val="1F497D" w:themeColor="text2"/>
          <w:sz w:val="28"/>
          <w:szCs w:val="28"/>
        </w:rPr>
      </w:pPr>
      <w:r w:rsidRPr="00946511">
        <w:rPr>
          <w:b/>
          <w:color w:val="1F497D" w:themeColor="text2"/>
          <w:sz w:val="28"/>
          <w:szCs w:val="28"/>
        </w:rPr>
        <w:t>касающиеся обращения с ТКО и размещения в МКД магазинов.</w:t>
      </w:r>
    </w:p>
    <w:p w:rsidR="00946511" w:rsidRDefault="00946511" w:rsidP="00946511">
      <w:pPr>
        <w:pStyle w:val="ab"/>
        <w:spacing w:before="0" w:beforeAutospacing="0" w:after="0" w:afterAutospacing="0"/>
        <w:jc w:val="center"/>
      </w:pPr>
    </w:p>
    <w:p w:rsidR="00946511" w:rsidRDefault="00946511" w:rsidP="00946511">
      <w:pPr>
        <w:pStyle w:val="ab"/>
        <w:spacing w:before="0" w:beforeAutospacing="0" w:after="0" w:afterAutospacing="0"/>
        <w:ind w:firstLine="708"/>
        <w:jc w:val="both"/>
      </w:pPr>
      <w:r>
        <w:t xml:space="preserve">Президент России Владимир Путин </w:t>
      </w:r>
      <w:hyperlink r:id="rId6" w:tgtFrame="_blank" w:history="1">
        <w:r>
          <w:rPr>
            <w:rStyle w:val="a6"/>
          </w:rPr>
          <w:t xml:space="preserve">дал премьеру РФ Дмитрию Медведеву соответствующие поручения </w:t>
        </w:r>
      </w:hyperlink>
      <w:r>
        <w:t>по итогам встречи с представителями общественности, на которой обсуждался национальный проект «Жильё и городская среда».</w:t>
      </w:r>
    </w:p>
    <w:p w:rsidR="00946511" w:rsidRDefault="00946511" w:rsidP="00946511">
      <w:pPr>
        <w:pStyle w:val="ab"/>
        <w:spacing w:before="0" w:beforeAutospacing="0" w:after="0" w:afterAutospacing="0"/>
        <w:ind w:firstLine="708"/>
        <w:jc w:val="both"/>
      </w:pPr>
      <w:r>
        <w:t xml:space="preserve">Одно из поручений президента </w:t>
      </w:r>
      <w:hyperlink r:id="rId7" w:tgtFrame="_blank" w:history="1">
        <w:r>
          <w:rPr>
            <w:rStyle w:val="a6"/>
          </w:rPr>
          <w:t>касается</w:t>
        </w:r>
      </w:hyperlink>
      <w:r>
        <w:t xml:space="preserve"> изменений в законодательство, регулирующее размещение в МКД объектов торговли. Президент предложил установить дополнительные ограничения на работу в многоквартирных домах бизнеса, который может мешать комфорту жителей дома. Все изменения в законодательство должны быть подготовлены до 1 июня 2019 года.</w:t>
      </w:r>
    </w:p>
    <w:p w:rsidR="00946511" w:rsidRDefault="00946511" w:rsidP="00946511">
      <w:pPr>
        <w:pStyle w:val="ab"/>
        <w:spacing w:before="0" w:beforeAutospacing="0" w:after="0" w:afterAutospacing="0"/>
        <w:ind w:firstLine="708"/>
        <w:jc w:val="both"/>
      </w:pPr>
      <w:r>
        <w:t xml:space="preserve">Тема ограничений для размещения коммерческих организаций в МКД актуальна. Недавно президент подписал закон, который запрещает создавать в жилых помещениях хостелы. Закон вступит в силу 1 октября 2019 года. </w:t>
      </w:r>
    </w:p>
    <w:p w:rsidR="00946511" w:rsidRDefault="00946511" w:rsidP="00946511">
      <w:pPr>
        <w:pStyle w:val="ab"/>
        <w:spacing w:before="0" w:beforeAutospacing="0" w:after="0" w:afterAutospacing="0"/>
        <w:ind w:firstLine="708"/>
        <w:jc w:val="both"/>
      </w:pPr>
      <w:r>
        <w:t xml:space="preserve">Также Владимир Путин </w:t>
      </w:r>
      <w:hyperlink r:id="rId8" w:tgtFrame="_blank" w:history="1">
        <w:r>
          <w:rPr>
            <w:rStyle w:val="a6"/>
          </w:rPr>
          <w:t>поручил премьеру Дмитрию Медведеву</w:t>
        </w:r>
      </w:hyperlink>
      <w:r>
        <w:t xml:space="preserve"> проработать разграничение ответственности между муниципальными образованиями, управляющими организациями и региональными операторами по обращению с ТКО. Среди прочего прозвучало предложение </w:t>
      </w:r>
      <w:proofErr w:type="gramStart"/>
      <w:r>
        <w:t>поручить региональным операторам заниматься</w:t>
      </w:r>
      <w:proofErr w:type="gramEnd"/>
      <w:r>
        <w:t xml:space="preserve"> содержанием контейнерных площадок и покупкой мусорных баков.</w:t>
      </w:r>
    </w:p>
    <w:p w:rsidR="00946511" w:rsidRDefault="00946511" w:rsidP="00946511">
      <w:pPr>
        <w:pStyle w:val="ab"/>
        <w:spacing w:before="0" w:beforeAutospacing="0" w:after="0" w:afterAutospacing="0"/>
        <w:ind w:firstLine="708"/>
        <w:jc w:val="both"/>
      </w:pPr>
      <w:r>
        <w:t xml:space="preserve">Работа над изменениями законодательства в этой сфере </w:t>
      </w:r>
      <w:hyperlink r:id="rId9" w:tgtFrame="_blank" w:history="1">
        <w:r>
          <w:rPr>
            <w:rStyle w:val="a6"/>
          </w:rPr>
          <w:t>уже идёт</w:t>
        </w:r>
      </w:hyperlink>
      <w:r>
        <w:t>. В частности Дмитрий Медведев дал поручение Минстрою РФ и Минприроды РФ провести инвентаризацию контейнерных площадок и контейнеров, чтобы понять, каким регионам нужна помощь федерального бюджета.</w:t>
      </w:r>
    </w:p>
    <w:p w:rsidR="000E429E" w:rsidRPr="00E83B1D" w:rsidRDefault="000E429E" w:rsidP="00946511"/>
    <w:sectPr w:rsidR="000E429E" w:rsidRPr="00E83B1D" w:rsidSect="00E83B1D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8EE"/>
    <w:multiLevelType w:val="multilevel"/>
    <w:tmpl w:val="3964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166C4"/>
    <w:multiLevelType w:val="multilevel"/>
    <w:tmpl w:val="8CA8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81"/>
    <w:rsid w:val="00051C43"/>
    <w:rsid w:val="0005703F"/>
    <w:rsid w:val="000859C7"/>
    <w:rsid w:val="00091B19"/>
    <w:rsid w:val="00097F9A"/>
    <w:rsid w:val="000B2ED6"/>
    <w:rsid w:val="000E429E"/>
    <w:rsid w:val="0014206C"/>
    <w:rsid w:val="00143E19"/>
    <w:rsid w:val="0016486E"/>
    <w:rsid w:val="00206A48"/>
    <w:rsid w:val="00230724"/>
    <w:rsid w:val="00244049"/>
    <w:rsid w:val="00293CE5"/>
    <w:rsid w:val="002A0831"/>
    <w:rsid w:val="002A369A"/>
    <w:rsid w:val="002A4CE3"/>
    <w:rsid w:val="00302432"/>
    <w:rsid w:val="00313556"/>
    <w:rsid w:val="003528A7"/>
    <w:rsid w:val="0042156E"/>
    <w:rsid w:val="00421C6C"/>
    <w:rsid w:val="00463B42"/>
    <w:rsid w:val="00481F3D"/>
    <w:rsid w:val="004858FF"/>
    <w:rsid w:val="004A0181"/>
    <w:rsid w:val="00560A6B"/>
    <w:rsid w:val="005F0E3A"/>
    <w:rsid w:val="00611841"/>
    <w:rsid w:val="0068093E"/>
    <w:rsid w:val="006962C2"/>
    <w:rsid w:val="006A072C"/>
    <w:rsid w:val="006A11D4"/>
    <w:rsid w:val="006B5DEA"/>
    <w:rsid w:val="007215ED"/>
    <w:rsid w:val="007A3B1F"/>
    <w:rsid w:val="007B5E3B"/>
    <w:rsid w:val="007D1954"/>
    <w:rsid w:val="007E73DC"/>
    <w:rsid w:val="00815C2D"/>
    <w:rsid w:val="008170A3"/>
    <w:rsid w:val="00821D8F"/>
    <w:rsid w:val="0082546B"/>
    <w:rsid w:val="008264AC"/>
    <w:rsid w:val="00880CAD"/>
    <w:rsid w:val="008B1B40"/>
    <w:rsid w:val="008F53DE"/>
    <w:rsid w:val="00910CD8"/>
    <w:rsid w:val="009209AC"/>
    <w:rsid w:val="00946511"/>
    <w:rsid w:val="00987AAC"/>
    <w:rsid w:val="009A2934"/>
    <w:rsid w:val="009B5481"/>
    <w:rsid w:val="009C2BAD"/>
    <w:rsid w:val="009C4B82"/>
    <w:rsid w:val="009C55BB"/>
    <w:rsid w:val="009D24A0"/>
    <w:rsid w:val="00A468E0"/>
    <w:rsid w:val="00A9707E"/>
    <w:rsid w:val="00AB1A25"/>
    <w:rsid w:val="00B12419"/>
    <w:rsid w:val="00B27778"/>
    <w:rsid w:val="00B42567"/>
    <w:rsid w:val="00B83777"/>
    <w:rsid w:val="00BB125B"/>
    <w:rsid w:val="00BB7661"/>
    <w:rsid w:val="00BC18E3"/>
    <w:rsid w:val="00BF219F"/>
    <w:rsid w:val="00BF3542"/>
    <w:rsid w:val="00C307D7"/>
    <w:rsid w:val="00C41BC9"/>
    <w:rsid w:val="00C962E9"/>
    <w:rsid w:val="00CA7856"/>
    <w:rsid w:val="00CC7C40"/>
    <w:rsid w:val="00CD7CA0"/>
    <w:rsid w:val="00CF0F7B"/>
    <w:rsid w:val="00D24A3D"/>
    <w:rsid w:val="00D31B38"/>
    <w:rsid w:val="00DD6EF2"/>
    <w:rsid w:val="00DE57E9"/>
    <w:rsid w:val="00E13AEC"/>
    <w:rsid w:val="00E83B1D"/>
    <w:rsid w:val="00E9651C"/>
    <w:rsid w:val="00E97228"/>
    <w:rsid w:val="00EA43E3"/>
    <w:rsid w:val="00F2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8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4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4A018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4A018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4A0181"/>
    <w:pPr>
      <w:jc w:val="center"/>
    </w:pPr>
    <w:rPr>
      <w:b/>
      <w:sz w:val="28"/>
      <w:szCs w:val="20"/>
    </w:rPr>
  </w:style>
  <w:style w:type="paragraph" w:styleId="a4">
    <w:name w:val="Plain Text"/>
    <w:basedOn w:val="a"/>
    <w:link w:val="a5"/>
    <w:uiPriority w:val="99"/>
    <w:rsid w:val="004A0181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uiPriority w:val="99"/>
    <w:locked/>
    <w:rsid w:val="004A0181"/>
    <w:rPr>
      <w:rFonts w:ascii="Courier New" w:hAnsi="Courier New" w:cs="Times New Roman"/>
      <w:sz w:val="20"/>
      <w:szCs w:val="20"/>
      <w:lang w:eastAsia="ru-RU"/>
    </w:rPr>
  </w:style>
  <w:style w:type="character" w:styleId="a6">
    <w:name w:val="Hyperlink"/>
    <w:uiPriority w:val="99"/>
    <w:rsid w:val="004A0181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4A0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A0181"/>
    <w:rPr>
      <w:rFonts w:ascii="Tahoma" w:hAnsi="Tahoma" w:cs="Tahoma"/>
      <w:sz w:val="16"/>
      <w:szCs w:val="16"/>
      <w:lang w:eastAsia="ru-RU"/>
    </w:rPr>
  </w:style>
  <w:style w:type="paragraph" w:customStyle="1" w:styleId="modal-basemessage">
    <w:name w:val="modal-base__message"/>
    <w:basedOn w:val="a"/>
    <w:uiPriority w:val="99"/>
    <w:rsid w:val="004A0181"/>
    <w:pPr>
      <w:spacing w:before="100" w:beforeAutospacing="1" w:after="100" w:afterAutospacing="1"/>
    </w:pPr>
  </w:style>
  <w:style w:type="character" w:customStyle="1" w:styleId="ng-binding">
    <w:name w:val="ng-binding"/>
    <w:uiPriority w:val="99"/>
    <w:rsid w:val="004A0181"/>
    <w:rPr>
      <w:rFonts w:cs="Times New Roman"/>
    </w:rPr>
  </w:style>
  <w:style w:type="paragraph" w:styleId="a9">
    <w:name w:val="Body Text Indent"/>
    <w:basedOn w:val="a"/>
    <w:link w:val="aa"/>
    <w:uiPriority w:val="99"/>
    <w:rsid w:val="000B2ED6"/>
    <w:pPr>
      <w:ind w:firstLine="720"/>
      <w:jc w:val="both"/>
    </w:pPr>
    <w:rPr>
      <w:rFonts w:eastAsia="Calibri"/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9209AC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E4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rmal (Web)"/>
    <w:basedOn w:val="a"/>
    <w:uiPriority w:val="99"/>
    <w:unhideWhenUsed/>
    <w:rsid w:val="000E429E"/>
    <w:pPr>
      <w:spacing w:before="100" w:beforeAutospacing="1" w:after="100" w:afterAutospacing="1"/>
    </w:pPr>
    <w:rPr>
      <w:rFonts w:eastAsiaTheme="minorHAnsi"/>
    </w:rPr>
  </w:style>
  <w:style w:type="character" w:styleId="ac">
    <w:name w:val="FollowedHyperlink"/>
    <w:basedOn w:val="a0"/>
    <w:uiPriority w:val="99"/>
    <w:semiHidden/>
    <w:unhideWhenUsed/>
    <w:rsid w:val="000E42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8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4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4A018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4A018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4A0181"/>
    <w:pPr>
      <w:jc w:val="center"/>
    </w:pPr>
    <w:rPr>
      <w:b/>
      <w:sz w:val="28"/>
      <w:szCs w:val="20"/>
    </w:rPr>
  </w:style>
  <w:style w:type="paragraph" w:styleId="a4">
    <w:name w:val="Plain Text"/>
    <w:basedOn w:val="a"/>
    <w:link w:val="a5"/>
    <w:uiPriority w:val="99"/>
    <w:rsid w:val="004A0181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uiPriority w:val="99"/>
    <w:locked/>
    <w:rsid w:val="004A0181"/>
    <w:rPr>
      <w:rFonts w:ascii="Courier New" w:hAnsi="Courier New" w:cs="Times New Roman"/>
      <w:sz w:val="20"/>
      <w:szCs w:val="20"/>
      <w:lang w:eastAsia="ru-RU"/>
    </w:rPr>
  </w:style>
  <w:style w:type="character" w:styleId="a6">
    <w:name w:val="Hyperlink"/>
    <w:uiPriority w:val="99"/>
    <w:rsid w:val="004A0181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4A0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A0181"/>
    <w:rPr>
      <w:rFonts w:ascii="Tahoma" w:hAnsi="Tahoma" w:cs="Tahoma"/>
      <w:sz w:val="16"/>
      <w:szCs w:val="16"/>
      <w:lang w:eastAsia="ru-RU"/>
    </w:rPr>
  </w:style>
  <w:style w:type="paragraph" w:customStyle="1" w:styleId="modal-basemessage">
    <w:name w:val="modal-base__message"/>
    <w:basedOn w:val="a"/>
    <w:uiPriority w:val="99"/>
    <w:rsid w:val="004A0181"/>
    <w:pPr>
      <w:spacing w:before="100" w:beforeAutospacing="1" w:after="100" w:afterAutospacing="1"/>
    </w:pPr>
  </w:style>
  <w:style w:type="character" w:customStyle="1" w:styleId="ng-binding">
    <w:name w:val="ng-binding"/>
    <w:uiPriority w:val="99"/>
    <w:rsid w:val="004A0181"/>
    <w:rPr>
      <w:rFonts w:cs="Times New Roman"/>
    </w:rPr>
  </w:style>
  <w:style w:type="paragraph" w:styleId="a9">
    <w:name w:val="Body Text Indent"/>
    <w:basedOn w:val="a"/>
    <w:link w:val="aa"/>
    <w:uiPriority w:val="99"/>
    <w:rsid w:val="000B2ED6"/>
    <w:pPr>
      <w:ind w:firstLine="720"/>
      <w:jc w:val="both"/>
    </w:pPr>
    <w:rPr>
      <w:rFonts w:eastAsia="Calibri"/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9209AC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E4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rmal (Web)"/>
    <w:basedOn w:val="a"/>
    <w:uiPriority w:val="99"/>
    <w:unhideWhenUsed/>
    <w:rsid w:val="000E429E"/>
    <w:pPr>
      <w:spacing w:before="100" w:beforeAutospacing="1" w:after="100" w:afterAutospacing="1"/>
    </w:pPr>
    <w:rPr>
      <w:rFonts w:eastAsiaTheme="minorHAnsi"/>
    </w:rPr>
  </w:style>
  <w:style w:type="character" w:styleId="ac">
    <w:name w:val="FollowedHyperlink"/>
    <w:basedOn w:val="a0"/>
    <w:uiPriority w:val="99"/>
    <w:semiHidden/>
    <w:unhideWhenUsed/>
    <w:rsid w:val="000E4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assignments/orders/604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remlin.ru/acts/assignments/orders/60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emlin.ru/acts/assignments/orders/6046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vernment.ru/news/3647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Спицына Наталья Николаевна</dc:creator>
  <cp:lastModifiedBy>Додух Анастасия Сергеевна</cp:lastModifiedBy>
  <cp:revision>2</cp:revision>
  <cp:lastPrinted>2019-05-12T22:30:00Z</cp:lastPrinted>
  <dcterms:created xsi:type="dcterms:W3CDTF">2019-05-12T22:41:00Z</dcterms:created>
  <dcterms:modified xsi:type="dcterms:W3CDTF">2019-05-12T22:41:00Z</dcterms:modified>
</cp:coreProperties>
</file>